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14"/>
        <w:ind w:left="993" w:right="707"/>
        <w:jc w:val="center"/>
        <w:spacing w:before="100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 xml:space="preserve">Сведения о персональном составе педагогических работников</w:t>
      </w:r>
      <w:r/>
    </w:p>
    <w:p>
      <w:pPr>
        <w:pStyle w:val="814"/>
        <w:ind w:left="993" w:right="707"/>
        <w:jc w:val="center"/>
        <w:spacing w:before="100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 xml:space="preserve"> МДОУ 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Красноборский детский сад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</w:rPr>
        <w:t xml:space="preserve">«Колосок»</w:t>
      </w:r>
      <w:r/>
    </w:p>
    <w:p>
      <w:pPr>
        <w:pStyle w:val="814"/>
        <w:ind w:left="993" w:right="707"/>
        <w:jc w:val="center"/>
        <w:spacing w:before="1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(2025-2026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учебный год)</w:t>
      </w:r>
      <w:r/>
    </w:p>
    <w:p>
      <w:pPr>
        <w:pStyle w:val="814"/>
        <w:ind w:left="0" w:right="1891"/>
        <w:jc w:val="left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tbl>
      <w:tblPr>
        <w:tblStyle w:val="816"/>
        <w:tblW w:w="10328" w:type="dxa"/>
        <w:tblInd w:w="107" w:type="dxa"/>
        <w:tblLayout w:type="fixed"/>
        <w:tblLook w:val="04A0" w:firstRow="1" w:lastRow="0" w:firstColumn="1" w:lastColumn="0" w:noHBand="0" w:noVBand="1"/>
      </w:tblPr>
      <w:tblGrid>
        <w:gridCol w:w="5452"/>
        <w:gridCol w:w="4876"/>
      </w:tblGrid>
      <w:tr>
        <w:trPr>
          <w:trHeight w:val="682"/>
        </w:trPr>
        <w:tc>
          <w:tcPr>
            <w:gridSpan w:val="2"/>
            <w:shd w:val="clear" w:color="auto" w:fill="f2dbdb" w:themeFill="accent2" w:themeFillTint="33"/>
            <w:tcW w:w="10328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 xml:space="preserve">Грязева Наталья Васильевна</w:t>
            </w:r>
            <w:r>
              <w:rPr>
                <w:color w:val="auto"/>
              </w:rPr>
            </w:r>
            <w:r/>
          </w:p>
        </w:tc>
      </w:tr>
      <w:tr>
        <w:trPr>
          <w:trHeight w:val="586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347"/>
              <w:spacing w:before="1"/>
              <w:tabs>
                <w:tab w:val="left" w:pos="4412" w:leader="none"/>
              </w:tabs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Музыкальный руководитель</w:t>
            </w:r>
            <w:r/>
          </w:p>
        </w:tc>
      </w:tr>
      <w:tr>
        <w:trPr>
          <w:trHeight w:val="1107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205"/>
              <w:spacing w:before="1"/>
              <w:tabs>
                <w:tab w:val="left" w:pos="4554" w:leader="none"/>
              </w:tabs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Музыка </w:t>
            </w:r>
            <w:r/>
          </w:p>
        </w:tc>
      </w:tr>
      <w:tr>
        <w:trPr>
          <w:trHeight w:val="650"/>
        </w:trPr>
        <w:tc>
          <w:tcPr>
            <w:tcBorders>
              <w:bottom w:val="single" w:color="auto" w:sz="4" w:space="0"/>
            </w:tcBorders>
            <w:tcW w:w="5452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487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  <w:rPr>
                <w:b/>
                <w:color w:val="000000" w:themeColor="text1"/>
                <w:sz w:val="24"/>
              </w:rPr>
            </w:pPr>
            <w:r>
              <w:t xml:space="preserve">Среднее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61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5452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фортепиано</w:t>
            </w:r>
            <w:r/>
          </w:p>
        </w:tc>
      </w:tr>
      <w:tr>
        <w:trPr>
          <w:trHeight w:val="82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5452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center" w:pos="2330" w:leader="none"/>
              </w:tabs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Преподаватель ДМШ концертмейстер</w:t>
            </w:r>
            <w:r>
              <w:tab/>
            </w:r>
            <w:r/>
          </w:p>
        </w:tc>
      </w:tr>
      <w:tr>
        <w:trPr>
          <w:trHeight w:val="943"/>
        </w:trPr>
        <w:tc>
          <w:tcPr>
            <w:tcBorders>
              <w:top w:val="single" w:color="auto" w:sz="4" w:space="0"/>
            </w:tcBorders>
            <w:tcW w:w="5452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Высшая</w:t>
            </w:r>
            <w:r/>
          </w:p>
        </w:tc>
      </w:tr>
      <w:tr>
        <w:trPr>
          <w:trHeight w:val="586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86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359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20"/>
              <w:tabs>
                <w:tab w:val="center" w:pos="2330" w:leader="none"/>
                <w:tab w:val="left" w:pos="3380" w:leader="none"/>
              </w:tabs>
              <w:rPr>
                <w:highlight w:val="none"/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shd w:val="clear" w:color="auto" w:fill="ffffff"/>
              </w:rPr>
              <w:t xml:space="preserve">Организация педагогической дятель ности музы4ккального ру4ководителя ДОУ в условиях реализации ФГОС ДО»</w:t>
            </w:r>
            <w:r>
              <w:rPr>
                <w:shd w:val="clear" w:color="auto" w:fill="ffffff"/>
              </w:rPr>
              <w:tab/>
              <w:t xml:space="preserve">  108 ч 2025</w:t>
            </w:r>
            <w:r>
              <w:rPr>
                <w:shd w:val="clear" w:color="auto" w:fill="ffffff"/>
              </w:rPr>
              <w:tab/>
              <w:t xml:space="preserve">год</w:t>
            </w:r>
            <w:r>
              <w:rPr>
                <w:shd w:val="clear" w:color="auto" w:fill="ffffff"/>
              </w:rPr>
            </w:r>
            <w:r/>
          </w:p>
          <w:p>
            <w:pPr>
              <w:pStyle w:val="820"/>
            </w:pPr>
            <w:r>
              <w:rPr>
                <w:highlight w:val="none"/>
                <w:shd w:val="clear" w:color="auto" w:fill="ffffff"/>
              </w:rPr>
            </w:r>
            <w:r>
              <w:rPr>
                <w:highlight w:val="none"/>
                <w:shd w:val="clear" w:color="auto" w:fill="ffffff"/>
              </w:rPr>
            </w:r>
            <w:r/>
          </w:p>
        </w:tc>
      </w:tr>
      <w:tr>
        <w:trPr>
          <w:trHeight w:val="1107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1074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28 лет</w:t>
            </w:r>
            <w:r/>
          </w:p>
        </w:tc>
      </w:tr>
      <w:tr>
        <w:trPr>
          <w:trHeight w:val="1455"/>
        </w:trPr>
        <w:tc>
          <w:tcPr>
            <w:tcW w:w="5452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487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МДОУКрасноборский</w:t>
            </w:r>
            <w:r>
              <w:t xml:space="preserve">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</w:tc>
      </w:tr>
    </w:tbl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Ерыкалина Елен6а Геннадьевна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  <w:rPr>
                <w:b/>
                <w:color w:val="000000" w:themeColor="text1"/>
                <w:sz w:val="24"/>
              </w:rPr>
            </w:pPr>
            <w:r>
              <w:t xml:space="preserve">Высшее</w:t>
            </w:r>
            <w:r>
              <w:t xml:space="preserve">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left" w:pos="4352" w:leader="none"/>
              </w:tabs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Социальная педагогика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Социальный педагог</w:t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Высшая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rStyle w:val="819"/>
                <w:b w:val="0"/>
                <w:shd w:val="clear" w:color="auto" w:fill="ffffff"/>
              </w:rPr>
              <w:t xml:space="preserve"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>
              <w:rPr>
                <w:shd w:val="clear" w:color="auto" w:fill="ffffff"/>
              </w:rPr>
              <w:t xml:space="preserve">»</w:t>
            </w:r>
            <w:r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 xml:space="preserve">144ч, </w:t>
            </w:r>
            <w:r/>
          </w:p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ОП «Университет Педагогики РФ»,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г. Брянск, 2023г.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/>
          </w:p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«Профилактика детского дорожно-транспортного травматизма»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36 ч, ООО «Учитель-Инфо», г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.А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зов, 2024 г.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18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МДОУКрасноборский</w:t>
            </w:r>
            <w:r>
              <w:t xml:space="preserve">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</w:tc>
      </w:tr>
    </w:tbl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Троицкая Татьяна Михайловна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  <w:rPr>
                <w:b/>
                <w:color w:val="000000" w:themeColor="text1"/>
                <w:sz w:val="24"/>
              </w:rPr>
            </w:pPr>
            <w:r>
              <w:t xml:space="preserve">Высшее</w:t>
            </w:r>
            <w:r>
              <w:t xml:space="preserve">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84"/>
            </w:pPr>
            <w:r>
              <w:rPr>
                <w:spacing w:val="-1"/>
              </w:rPr>
              <w:t xml:space="preserve">М</w:t>
            </w:r>
            <w:r>
              <w:rPr>
                <w:spacing w:val="-1"/>
              </w:rPr>
              <w:t xml:space="preserve">атематика 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 xml:space="preserve">У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читель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 xml:space="preserve">математики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физики</w:t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Высшая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rStyle w:val="819"/>
                <w:b w:val="0"/>
                <w:shd w:val="clear" w:color="auto" w:fill="ffffff"/>
              </w:rPr>
              <w:t xml:space="preserve"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>
              <w:rPr>
                <w:shd w:val="clear" w:color="auto" w:fill="ffffff"/>
              </w:rPr>
              <w:t xml:space="preserve">»</w:t>
            </w:r>
            <w:r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 xml:space="preserve">144ч, </w:t>
            </w:r>
            <w:r/>
          </w:p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ОП «Университет Педагогики РФ»,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г. Брянск, 2023г.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59"/>
            </w:pPr>
            <w:r>
              <w:t xml:space="preserve">Не имеет</w:t>
              <w:tab/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20 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лет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МДОУКрасноборский</w:t>
            </w:r>
            <w:r>
              <w:t xml:space="preserve">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</w:tc>
      </w:tr>
    </w:tbl>
    <w:p>
      <w:pPr>
        <w:pStyle w:val="814"/>
        <w:ind w:left="1572" w:right="1891"/>
        <w:jc w:val="center"/>
        <w:spacing w:before="1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</w:r>
      <w:r/>
    </w:p>
    <w:p>
      <w:r/>
      <w:r/>
    </w:p>
    <w:p>
      <w:r/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center" w:pos="5092" w:leader="none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Ботякова Татьяна Александровна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</w:pPr>
            <w:r>
              <w:t xml:space="preserve">Высшее </w:t>
            </w:r>
            <w:r>
              <w:rPr>
                <w:spacing w:val="-1"/>
              </w:rPr>
              <w:t xml:space="preserve">профессиональное </w:t>
            </w:r>
            <w:r>
              <w:t xml:space="preserve">образование </w:t>
            </w:r>
            <w:r>
              <w:t xml:space="preserve"> </w:t>
            </w:r>
            <w:r/>
          </w:p>
          <w:p>
            <w:pPr>
              <w:pStyle w:val="818"/>
              <w:ind w:right="193"/>
              <w:rPr>
                <w:b/>
                <w:color w:val="000000" w:themeColor="text1"/>
                <w:sz w:val="24"/>
              </w:rPr>
            </w:pPr>
            <w:r>
              <w:rPr>
                <w:b/>
                <w:color w:val="000000" w:themeColor="text1"/>
                <w:sz w:val="24"/>
              </w:rPr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84"/>
            </w:pP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1"/>
              </w:rPr>
              <w:t xml:space="preserve">Дошкольная педагогика и психология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left" w:pos="692" w:leader="none"/>
              </w:tabs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Преподаватель дошкольной педагогики и психологии и воспитателя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left" w:pos="902" w:leader="none"/>
                <w:tab w:val="left" w:pos="1202" w:leader="none"/>
              </w:tabs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Высшая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rStyle w:val="819"/>
                <w:b w:val="0"/>
                <w:shd w:val="clear" w:color="auto" w:fill="ffffff"/>
              </w:rPr>
              <w:t xml:space="preserve"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>
              <w:rPr>
                <w:shd w:val="clear" w:color="auto" w:fill="ffffff"/>
              </w:rPr>
              <w:t xml:space="preserve">»</w:t>
            </w:r>
            <w:r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 xml:space="preserve">144ч, </w:t>
            </w:r>
            <w:r/>
          </w:p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ОП «Университет Педагогики РФ»,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г. Брянск, 2023г.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16"/>
            </w:pPr>
            <w: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30 лет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МДОУКрасноборский</w:t>
            </w:r>
            <w:r>
              <w:t xml:space="preserve">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</w:tc>
      </w:tr>
    </w:tbl>
    <w:p>
      <w:r/>
      <w:r/>
    </w:p>
    <w:p>
      <w:r/>
      <w:r/>
    </w:p>
    <w:p>
      <w:r/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left" w:pos="5996" w:leader="none"/>
              </w:tabs>
              <w:rPr>
                <w:rFonts w:ascii="Times New Roman" w:hAnsi="Times New Roman" w:cs="Times New Roman"/>
                <w:strike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trike/>
                <w:sz w:val="28"/>
                <w:szCs w:val="28"/>
              </w:rPr>
              <w:t xml:space="preserve">Ботякова Мария Александровна</w:t>
            </w:r>
            <w:r>
              <w:rPr>
                <w:rFonts w:ascii="Times New Roman" w:hAnsi="Times New Roman" w:cs="Times New Roman"/>
                <w:strike/>
                <w:sz w:val="28"/>
                <w:szCs w:val="28"/>
              </w:rPr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</w:pPr>
            <w:r>
              <w:t xml:space="preserve">В</w:t>
            </w:r>
            <w:r>
              <w:t xml:space="preserve">ысшее</w:t>
            </w:r>
            <w:r>
              <w:t xml:space="preserve">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7" w:lineRule="exact"/>
            </w:pPr>
            <w:r>
              <w:t xml:space="preserve">Педагогическое образование </w:t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15"/>
            </w:pPr>
            <w:r>
              <w:t xml:space="preserve">Бакалавр</w:t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left" w:pos="962" w:leader="none"/>
              </w:tabs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Высшая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20"/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rStyle w:val="819"/>
                <w:b w:val="0"/>
                <w:shd w:val="clear" w:color="auto" w:fill="ffffff"/>
              </w:rPr>
              <w:t xml:space="preserve"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>
              <w:rPr>
                <w:shd w:val="clear" w:color="auto" w:fill="ffffff"/>
              </w:rPr>
              <w:t xml:space="preserve">»</w:t>
            </w:r>
            <w:r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 xml:space="preserve">144ч, </w:t>
            </w:r>
            <w:r>
              <w:rPr>
                <w:shd w:val="clear" w:color="auto" w:fill="ffffff"/>
              </w:rPr>
            </w:r>
            <w:r/>
          </w:p>
          <w:p>
            <w:pPr>
              <w:pStyle w:val="820"/>
            </w:pPr>
            <w:r>
              <w:rPr>
                <w:shd w:val="clear" w:color="auto" w:fill="ffffff"/>
              </w:rPr>
              <w:t xml:space="preserve">ОП «Университет Педагогики РФ»,</w:t>
            </w:r>
            <w:r>
              <w:rPr>
                <w:shd w:val="clear" w:color="auto" w:fill="ffffff"/>
              </w:rPr>
            </w:r>
            <w:r/>
          </w:p>
          <w:p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г. Брянск, 2023г.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16"/>
            </w:pPr>
            <w: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34 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лет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 Красноборский</w:t>
            </w:r>
            <w:r>
              <w:t xml:space="preserve">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  <w:p>
            <w:pPr>
              <w:pStyle w:val="818"/>
              <w:spacing w:line="204" w:lineRule="exact"/>
            </w:pPr>
            <w:r/>
            <w:r/>
          </w:p>
        </w:tc>
      </w:tr>
    </w:tbl>
    <w:p>
      <w:r/>
      <w:r/>
    </w:p>
    <w:p>
      <w:r/>
      <w:r/>
    </w:p>
    <w:p>
      <w:r/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left" w:pos="2636" w:leader="none"/>
                <w:tab w:val="left" w:pos="5996" w:leader="none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Саясова Валентина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</w:pPr>
            <w:r>
              <w:t xml:space="preserve">В</w:t>
            </w:r>
            <w:r>
              <w:t xml:space="preserve">ысшее</w:t>
            </w:r>
            <w:r>
              <w:t xml:space="preserve">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84"/>
              <w:rPr>
                <w:color w:val="000000" w:themeColor="text1"/>
              </w:rPr>
            </w:pPr>
            <w:r>
              <w:rPr>
                <w:spacing w:val="-1"/>
              </w:rPr>
              <w:t xml:space="preserve">Биология</w:t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15"/>
            </w:pPr>
            <w:r>
              <w:rPr>
                <w:b/>
                <w:spacing w:val="-1"/>
              </w:rPr>
              <w:t xml:space="preserve">У</w:t>
            </w:r>
            <w:r>
              <w:t xml:space="preserve">читель</w:t>
            </w:r>
            <w:r>
              <w:t xml:space="preserve"> </w:t>
            </w:r>
            <w:r>
              <w:t xml:space="preserve">биолшогии и химии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Высшая 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rStyle w:val="819"/>
                <w:b w:val="0"/>
                <w:shd w:val="clear" w:color="auto" w:fill="ffffff"/>
              </w:rPr>
              <w:t xml:space="preserve"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>
              <w:rPr>
                <w:shd w:val="clear" w:color="auto" w:fill="ffffff"/>
              </w:rPr>
              <w:t xml:space="preserve">»</w:t>
            </w:r>
            <w:r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 xml:space="preserve">144ч, </w:t>
            </w:r>
            <w:r/>
          </w:p>
          <w:p>
            <w:pPr>
              <w:pStyle w:val="82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ОП «Университет Педагогики РФ»,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г. Брянск, 2023г.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/>
          </w:p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16"/>
            </w:pPr>
            <w: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17 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лет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</w:t>
            </w:r>
            <w:r/>
            <w:r>
              <w:t xml:space="preserve">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 </w:t>
            </w:r>
            <w:r>
              <w:t xml:space="preserve">Красноборский</w:t>
            </w:r>
            <w:r>
              <w:t xml:space="preserve">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  <w:p>
            <w:pPr>
              <w:pStyle w:val="818"/>
              <w:spacing w:line="204" w:lineRule="exact"/>
            </w:pPr>
            <w:r/>
            <w:r/>
          </w:p>
        </w:tc>
      </w:tr>
    </w:tbl>
    <w:p>
      <w:r/>
      <w:r/>
    </w:p>
    <w:p>
      <w:r/>
      <w:r/>
    </w:p>
    <w:p>
      <w:r/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Шаргавнина Наталья Александровна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</w:pPr>
            <w:r>
              <w:t xml:space="preserve">В</w:t>
            </w:r>
            <w:r>
              <w:t xml:space="preserve">ысшее</w:t>
            </w:r>
            <w:r>
              <w:t xml:space="preserve">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84"/>
              <w:tabs>
                <w:tab w:val="center" w:pos="3115" w:leader="none"/>
              </w:tabs>
            </w:pPr>
            <w:r>
              <w:rPr>
                <w:spacing w:val="-1"/>
              </w:rPr>
              <w:t xml:space="preserve">Дошкольная педагогика и психолшогия</w:t>
            </w:r>
            <w:r>
              <w:tab/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2"/>
                <w:szCs w:val="22"/>
              </w:rPr>
              <w:t xml:space="preserve">Преподаватель дошкольной педагогики и психологии и  воспитателя</w:t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Высшая 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20"/>
            </w:pPr>
            <w:r>
              <w:rPr>
                <w:shd w:val="clear" w:color="auto" w:fill="ffffff"/>
              </w:rPr>
              <w:t xml:space="preserve">«</w:t>
            </w:r>
            <w:r>
              <w:rPr>
                <w:rStyle w:val="819"/>
                <w:b w:val="0"/>
                <w:shd w:val="clear" w:color="auto" w:fill="ffffff"/>
              </w:rPr>
              <w:t xml:space="preserve"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>
              <w:rPr>
                <w:shd w:val="clear" w:color="auto" w:fill="ffffff"/>
              </w:rPr>
              <w:t xml:space="preserve">»</w:t>
            </w:r>
            <w:r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 xml:space="preserve">144ч, </w:t>
            </w:r>
            <w:r>
              <w:rPr>
                <w:shd w:val="clear" w:color="auto" w:fill="ffffff"/>
              </w:rPr>
            </w:r>
            <w:r/>
          </w:p>
          <w:p>
            <w:pPr>
              <w:pStyle w:val="820"/>
            </w:pPr>
            <w:r>
              <w:rPr>
                <w:shd w:val="clear" w:color="auto" w:fill="ffffff"/>
              </w:rPr>
              <w:t xml:space="preserve">ОП «Университет Педагогики РФ»,</w:t>
            </w:r>
            <w:r>
              <w:rPr>
                <w:shd w:val="clear" w:color="auto" w:fill="ffffff"/>
              </w:rPr>
            </w:r>
            <w:r/>
          </w:p>
          <w:p>
            <w:pPr>
              <w:pStyle w:val="814"/>
              <w:ind w:right="1891"/>
              <w:spacing w:before="1"/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г. Брянск, 2023г.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/>
          </w:p>
          <w:p>
            <w:pPr>
              <w:pStyle w:val="814"/>
              <w:ind w:right="1891"/>
              <w:spacing w:before="1"/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/>
          </w:p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Cs w:val="0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16"/>
            </w:pPr>
            <w: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38 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t xml:space="preserve">Образовательная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программа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дошкольного</w:t>
            </w:r>
            <w:r>
              <w:rPr>
                <w:rFonts w:ascii="Times New Roman" w:hAnsi="Times New Roman" w:cs="Times New Roman"/>
              </w:rPr>
              <w:t xml:space="preserve"> обр</w:t>
            </w:r>
            <w:r>
              <w:rPr>
                <w:rFonts w:ascii="Times New Roman" w:hAnsi="Times New Roman" w:cs="Times New Roman"/>
              </w:rPr>
              <w:t xml:space="preserve">азования МДОУ Красноборский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детский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сад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«Колосок»</w:t>
            </w:r>
            <w:r>
              <w:rPr>
                <w:rFonts w:ascii="Times New Roman" w:hAnsi="Times New Roman" w:cs="Times New Roman"/>
              </w:rPr>
            </w:r>
            <w:r/>
          </w:p>
        </w:tc>
      </w:tr>
    </w:tbl>
    <w:p>
      <w:r/>
      <w:r/>
    </w:p>
    <w:p>
      <w:r/>
      <w:r/>
    </w:p>
    <w:p>
      <w:r/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tabs>
                <w:tab w:val="center" w:pos="5092" w:leader="none"/>
              </w:tabs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t xml:space="preserve">Локтева Ольга Юрьевна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</w:pPr>
            <w:r>
              <w:t xml:space="preserve">Высшее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84"/>
            </w:pPr>
            <w:r>
              <w:rPr>
                <w:spacing w:val="-1"/>
              </w:rPr>
              <w:t xml:space="preserve">Биология</w:t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2"/>
                <w:szCs w:val="22"/>
              </w:rPr>
              <w:t xml:space="preserve">Учитель биологии</w:t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СЗД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«Организация и осуществление образовательного процесса в ДОО в соответствии с федеральной образовательной программой дошкольного образования»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,</w:t>
            </w:r>
            <w:r/>
          </w:p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108 ч, ООО «Учитель-Инфо», г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.А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зов, 2025 г.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16"/>
            </w:pPr>
            <w: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35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 года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</w:t>
            </w:r>
            <w:r>
              <w:t xml:space="preserve"> Красн6оборский </w:t>
            </w:r>
            <w:r>
              <w:t xml:space="preserve">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</w:tc>
      </w:tr>
    </w:tbl>
    <w:p>
      <w:r/>
      <w:r/>
    </w:p>
    <w:p>
      <w:r/>
      <w:r/>
    </w:p>
    <w:p>
      <w:r/>
      <w:r/>
    </w:p>
    <w:tbl>
      <w:tblPr>
        <w:tblStyle w:val="816"/>
        <w:tblW w:w="104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54"/>
        <w:gridCol w:w="6446"/>
      </w:tblGrid>
      <w:tr>
        <w:trPr>
          <w:trHeight w:val="635"/>
        </w:trPr>
        <w:tc>
          <w:tcPr>
            <w:gridSpan w:val="2"/>
            <w:shd w:val="clear" w:color="auto" w:fill="f2dbdb" w:themeFill="accent2" w:themeFillTint="33"/>
            <w:tcW w:w="10400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Тыченко Анна Юрьевна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Занимаемая должность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7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Воспитатель</w:t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268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Преподаваемые учебные предметы, курсы,</w:t>
            </w:r>
            <w:r/>
          </w:p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дисциплины (модули)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34"/>
            </w:pPr>
            <w:r>
              <w:t xml:space="preserve">Ознакомление с</w:t>
            </w:r>
            <w:r>
              <w:t xml:space="preserve"> </w:t>
            </w:r>
            <w:r>
              <w:t xml:space="preserve">окружающим</w:t>
            </w:r>
            <w:r>
              <w:t xml:space="preserve"> </w:t>
            </w:r>
            <w:r>
              <w:t xml:space="preserve">миром (с миром</w:t>
            </w:r>
            <w:r>
              <w:t xml:space="preserve"> </w:t>
            </w:r>
            <w:r>
              <w:t xml:space="preserve">природы; </w:t>
            </w:r>
            <w:r/>
          </w:p>
          <w:p>
            <w:pPr>
              <w:pStyle w:val="818"/>
              <w:ind w:right="34"/>
            </w:pPr>
            <w:r>
              <w:t xml:space="preserve">с</w:t>
            </w:r>
            <w:r>
              <w:t xml:space="preserve"> </w:t>
            </w:r>
            <w:r>
              <w:t xml:space="preserve">предметным</w:t>
            </w:r>
            <w:r>
              <w:t xml:space="preserve"> </w:t>
            </w:r>
            <w:r>
              <w:t xml:space="preserve">окружением; с</w:t>
            </w:r>
            <w:r>
              <w:t xml:space="preserve"> </w:t>
            </w:r>
            <w:r>
              <w:t xml:space="preserve">социальным</w:t>
            </w:r>
            <w:r>
              <w:t xml:space="preserve"> миром) </w:t>
            </w:r>
            <w:r/>
          </w:p>
          <w:p>
            <w:pPr>
              <w:pStyle w:val="818"/>
              <w:ind w:right="34"/>
            </w:pPr>
            <w:r>
              <w:t xml:space="preserve">Ф</w:t>
            </w:r>
            <w:r>
              <w:t xml:space="preserve">ормирование</w:t>
            </w:r>
            <w:r>
              <w:t xml:space="preserve"> </w:t>
            </w:r>
            <w:r>
              <w:t xml:space="preserve">элементарных</w:t>
            </w:r>
            <w:r>
              <w:t xml:space="preserve"> </w:t>
            </w:r>
            <w:r>
              <w:rPr>
                <w:spacing w:val="-1"/>
              </w:rPr>
              <w:t xml:space="preserve"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  <w:r/>
          </w:p>
          <w:p>
            <w:pPr>
              <w:pStyle w:val="818"/>
              <w:ind w:right="34"/>
            </w:pPr>
            <w:r>
              <w:t xml:space="preserve">Развитие</w:t>
            </w:r>
            <w:r>
              <w:t xml:space="preserve"> речи</w:t>
            </w:r>
            <w:r/>
          </w:p>
          <w:p>
            <w:pPr>
              <w:pStyle w:val="814"/>
              <w:ind w:right="63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Р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аппликация</w:t>
            </w:r>
            <w:r/>
          </w:p>
        </w:tc>
      </w:tr>
      <w:tr>
        <w:trPr>
          <w:trHeight w:val="604"/>
        </w:trPr>
        <w:tc>
          <w:tcPr>
            <w:tcBorders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Уровень </w:t>
            </w:r>
            <w:r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 xml:space="preserve">образования</w:t>
            </w:r>
            <w:r/>
          </w:p>
        </w:tc>
        <w:tc>
          <w:tcPr>
            <w:tcBorders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193"/>
            </w:pPr>
            <w:r>
              <w:t xml:space="preserve">Высш8ее </w:t>
            </w:r>
            <w:r>
              <w:rPr>
                <w:spacing w:val="-1"/>
              </w:rPr>
              <w:t xml:space="preserve">профессиональное</w:t>
            </w:r>
            <w:r>
              <w:rPr>
                <w:spacing w:val="-1"/>
              </w:rPr>
              <w:t xml:space="preserve"> </w:t>
            </w:r>
            <w:r>
              <w:t xml:space="preserve">образование</w:t>
            </w:r>
            <w:r/>
          </w:p>
        </w:tc>
      </w:tr>
      <w:tr>
        <w:trPr>
          <w:trHeight w:val="576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Н</w:t>
            </w:r>
            <w:r>
              <w:rPr>
                <w:b/>
                <w:szCs w:val="24"/>
              </w:rPr>
              <w:t xml:space="preserve">аправление подготовки/специальности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84"/>
            </w:pPr>
            <w:r>
              <w:rPr>
                <w:spacing w:val="-1"/>
              </w:rPr>
              <w:t xml:space="preserve">Педагогическое образование</w:t>
            </w:r>
            <w:r/>
          </w:p>
        </w:tc>
      </w:tr>
      <w:tr>
        <w:trPr>
          <w:trHeight w:val="769"/>
        </w:trPr>
        <w:tc>
          <w:tcPr>
            <w:tcBorders>
              <w:top w:val="single" w:color="auto" w:sz="4" w:space="0"/>
              <w:bottom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Квалификация</w:t>
            </w:r>
            <w:r/>
          </w:p>
        </w:tc>
        <w:tc>
          <w:tcPr>
            <w:tcBorders>
              <w:top w:val="single" w:color="auto" w:sz="4" w:space="0"/>
              <w:bottom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2"/>
                <w:szCs w:val="22"/>
              </w:rPr>
              <w:t xml:space="preserve">Бакалавр</w:t>
            </w:r>
            <w:r/>
          </w:p>
        </w:tc>
      </w:tr>
      <w:tr>
        <w:trPr>
          <w:trHeight w:val="877"/>
        </w:trPr>
        <w:tc>
          <w:tcPr>
            <w:tcBorders>
              <w:top w:val="single" w:color="auto" w:sz="4" w:space="0"/>
            </w:tcBorders>
            <w:tcW w:w="3954" w:type="dxa"/>
            <w:vAlign w:val="center"/>
            <w:textDirection w:val="lrTb"/>
            <w:noWrap w:val="false"/>
          </w:tcPr>
          <w:p>
            <w:pPr>
              <w:pStyle w:val="818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 xml:space="preserve">Категория</w:t>
            </w:r>
            <w:r/>
          </w:p>
        </w:tc>
        <w:tc>
          <w:tcPr>
            <w:tcBorders>
              <w:top w:val="single" w:color="auto" w:sz="4" w:space="0"/>
            </w:tcBorders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Ученая степень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546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Ученое звание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Не имеет</w:t>
            </w:r>
            <w:r/>
          </w:p>
        </w:tc>
      </w:tr>
      <w:tr>
        <w:trPr>
          <w:trHeight w:val="4055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/>
          </w:p>
          <w:p>
            <w:pPr>
              <w:pStyle w:val="81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последние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Не имеет</w:t>
            </w:r>
            <w:r/>
          </w:p>
          <w:p>
            <w:pPr>
              <w:pStyle w:val="814"/>
              <w:ind w:right="86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r>
            <w:r/>
          </w:p>
        </w:tc>
      </w:tr>
      <w:tr>
        <w:trPr>
          <w:trHeight w:val="103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160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подготовке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ind w:right="216"/>
            </w:pPr>
            <w:r>
              <w:t xml:space="preserve">Не имеет</w:t>
            </w:r>
            <w:r/>
          </w:p>
        </w:tc>
      </w:tr>
      <w:tr>
        <w:trPr>
          <w:trHeight w:val="1000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4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о продолжительности опыта работы в профессиональной сфере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4"/>
              <w:ind w:right="1891"/>
              <w:spacing w:before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2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 год</w:t>
            </w:r>
            <w:r/>
          </w:p>
        </w:tc>
      </w:tr>
      <w:tr>
        <w:trPr>
          <w:trHeight w:val="1354"/>
        </w:trPr>
        <w:tc>
          <w:tcPr>
            <w:tcW w:w="3954" w:type="dxa"/>
            <w:vAlign w:val="center"/>
            <w:textDirection w:val="lrTb"/>
            <w:noWrap w:val="false"/>
          </w:tcPr>
          <w:p>
            <w:pPr>
              <w:pStyle w:val="814"/>
              <w:ind w:right="317"/>
              <w:spacing w:before="1"/>
              <w:tabs>
                <w:tab w:val="left" w:pos="4995" w:leader="none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shd w:val="clear" w:color="auto" w:fill="ffffff"/>
              </w:rPr>
              <w:t xml:space="preserve">Наименование программ, в реализации которых участвует педагогический работник</w:t>
            </w:r>
            <w:r/>
          </w:p>
        </w:tc>
        <w:tc>
          <w:tcPr>
            <w:tcW w:w="6446" w:type="dxa"/>
            <w:vAlign w:val="center"/>
            <w:textDirection w:val="lrTb"/>
            <w:noWrap w:val="false"/>
          </w:tcPr>
          <w:p>
            <w:pPr>
              <w:pStyle w:val="818"/>
              <w:spacing w:line="204" w:lineRule="exact"/>
            </w:pPr>
            <w:r>
              <w:t xml:space="preserve">Образовательная</w:t>
            </w:r>
            <w:r>
              <w:t xml:space="preserve"> </w:t>
            </w:r>
            <w:r>
              <w:t xml:space="preserve">программа</w:t>
            </w:r>
            <w:r>
              <w:t xml:space="preserve"> </w:t>
            </w:r>
            <w:r>
              <w:t xml:space="preserve">дошкольного</w:t>
            </w:r>
            <w:r>
              <w:t xml:space="preserve"> обр</w:t>
            </w:r>
            <w:r>
              <w:t xml:space="preserve">азования МДОУ</w:t>
            </w:r>
            <w:r>
              <w:t xml:space="preserve"> </w:t>
            </w:r>
            <w:r>
              <w:t xml:space="preserve">Краксноборский детский</w:t>
            </w:r>
            <w:r>
              <w:t xml:space="preserve"> </w:t>
            </w:r>
            <w:r>
              <w:t xml:space="preserve">сад</w:t>
            </w:r>
            <w:r>
              <w:t xml:space="preserve"> </w:t>
            </w:r>
            <w:r>
              <w:t xml:space="preserve">«Колосок»</w:t>
            </w:r>
            <w:r/>
          </w:p>
        </w:tc>
      </w:tr>
    </w:tbl>
    <w:p>
      <w:r/>
      <w:r/>
    </w:p>
    <w:sectPr>
      <w:footnotePr/>
      <w:endnotePr/>
      <w:type w:val="nextPage"/>
      <w:pgSz w:w="11906" w:h="16838" w:orient="portrait"/>
      <w:pgMar w:top="851" w:right="850" w:bottom="284" w:left="993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4">
    <w:name w:val="Heading 1"/>
    <w:basedOn w:val="810"/>
    <w:next w:val="810"/>
    <w:link w:val="63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35">
    <w:name w:val="Heading 1 Char"/>
    <w:basedOn w:val="811"/>
    <w:link w:val="634"/>
    <w:uiPriority w:val="9"/>
    <w:rPr>
      <w:rFonts w:ascii="Arial" w:hAnsi="Arial" w:eastAsia="Arial" w:cs="Arial"/>
      <w:sz w:val="40"/>
      <w:szCs w:val="40"/>
    </w:rPr>
  </w:style>
  <w:style w:type="paragraph" w:styleId="636">
    <w:name w:val="Heading 2"/>
    <w:basedOn w:val="810"/>
    <w:next w:val="810"/>
    <w:link w:val="63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37">
    <w:name w:val="Heading 2 Char"/>
    <w:basedOn w:val="811"/>
    <w:link w:val="636"/>
    <w:uiPriority w:val="9"/>
    <w:rPr>
      <w:rFonts w:ascii="Arial" w:hAnsi="Arial" w:eastAsia="Arial" w:cs="Arial"/>
      <w:sz w:val="34"/>
    </w:rPr>
  </w:style>
  <w:style w:type="paragraph" w:styleId="638">
    <w:name w:val="Heading 3"/>
    <w:basedOn w:val="810"/>
    <w:next w:val="810"/>
    <w:link w:val="63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39">
    <w:name w:val="Heading 3 Char"/>
    <w:basedOn w:val="811"/>
    <w:link w:val="638"/>
    <w:uiPriority w:val="9"/>
    <w:rPr>
      <w:rFonts w:ascii="Arial" w:hAnsi="Arial" w:eastAsia="Arial" w:cs="Arial"/>
      <w:sz w:val="30"/>
      <w:szCs w:val="30"/>
    </w:rPr>
  </w:style>
  <w:style w:type="paragraph" w:styleId="640">
    <w:name w:val="Heading 4"/>
    <w:basedOn w:val="810"/>
    <w:next w:val="810"/>
    <w:link w:val="64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41">
    <w:name w:val="Heading 4 Char"/>
    <w:basedOn w:val="811"/>
    <w:link w:val="640"/>
    <w:uiPriority w:val="9"/>
    <w:rPr>
      <w:rFonts w:ascii="Arial" w:hAnsi="Arial" w:eastAsia="Arial" w:cs="Arial"/>
      <w:b/>
      <w:bCs/>
      <w:sz w:val="26"/>
      <w:szCs w:val="26"/>
    </w:rPr>
  </w:style>
  <w:style w:type="paragraph" w:styleId="642">
    <w:name w:val="Heading 5"/>
    <w:basedOn w:val="810"/>
    <w:next w:val="810"/>
    <w:link w:val="64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43">
    <w:name w:val="Heading 5 Char"/>
    <w:basedOn w:val="811"/>
    <w:link w:val="642"/>
    <w:uiPriority w:val="9"/>
    <w:rPr>
      <w:rFonts w:ascii="Arial" w:hAnsi="Arial" w:eastAsia="Arial" w:cs="Arial"/>
      <w:b/>
      <w:bCs/>
      <w:sz w:val="24"/>
      <w:szCs w:val="24"/>
    </w:rPr>
  </w:style>
  <w:style w:type="paragraph" w:styleId="644">
    <w:name w:val="Heading 6"/>
    <w:basedOn w:val="810"/>
    <w:next w:val="810"/>
    <w:link w:val="64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45">
    <w:name w:val="Heading 6 Char"/>
    <w:basedOn w:val="811"/>
    <w:link w:val="644"/>
    <w:uiPriority w:val="9"/>
    <w:rPr>
      <w:rFonts w:ascii="Arial" w:hAnsi="Arial" w:eastAsia="Arial" w:cs="Arial"/>
      <w:b/>
      <w:bCs/>
      <w:sz w:val="22"/>
      <w:szCs w:val="22"/>
    </w:rPr>
  </w:style>
  <w:style w:type="paragraph" w:styleId="646">
    <w:name w:val="Heading 7"/>
    <w:basedOn w:val="810"/>
    <w:next w:val="810"/>
    <w:link w:val="64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47">
    <w:name w:val="Heading 7 Char"/>
    <w:basedOn w:val="811"/>
    <w:link w:val="6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48">
    <w:name w:val="Heading 8"/>
    <w:basedOn w:val="810"/>
    <w:next w:val="810"/>
    <w:link w:val="64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49">
    <w:name w:val="Heading 8 Char"/>
    <w:basedOn w:val="811"/>
    <w:link w:val="648"/>
    <w:uiPriority w:val="9"/>
    <w:rPr>
      <w:rFonts w:ascii="Arial" w:hAnsi="Arial" w:eastAsia="Arial" w:cs="Arial"/>
      <w:i/>
      <w:iCs/>
      <w:sz w:val="22"/>
      <w:szCs w:val="22"/>
    </w:rPr>
  </w:style>
  <w:style w:type="paragraph" w:styleId="650">
    <w:name w:val="Heading 9"/>
    <w:basedOn w:val="810"/>
    <w:next w:val="810"/>
    <w:link w:val="65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51">
    <w:name w:val="Heading 9 Char"/>
    <w:basedOn w:val="811"/>
    <w:link w:val="650"/>
    <w:uiPriority w:val="9"/>
    <w:rPr>
      <w:rFonts w:ascii="Arial" w:hAnsi="Arial" w:eastAsia="Arial" w:cs="Arial"/>
      <w:i/>
      <w:iCs/>
      <w:sz w:val="21"/>
      <w:szCs w:val="21"/>
    </w:rPr>
  </w:style>
  <w:style w:type="paragraph" w:styleId="652">
    <w:name w:val="List Paragraph"/>
    <w:basedOn w:val="810"/>
    <w:uiPriority w:val="34"/>
    <w:qFormat/>
    <w:pPr>
      <w:contextualSpacing/>
      <w:ind w:left="720"/>
    </w:pPr>
  </w:style>
  <w:style w:type="paragraph" w:styleId="653">
    <w:name w:val="Title"/>
    <w:basedOn w:val="810"/>
    <w:next w:val="810"/>
    <w:link w:val="65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54">
    <w:name w:val="Title Char"/>
    <w:basedOn w:val="811"/>
    <w:link w:val="653"/>
    <w:uiPriority w:val="10"/>
    <w:rPr>
      <w:sz w:val="48"/>
      <w:szCs w:val="48"/>
    </w:rPr>
  </w:style>
  <w:style w:type="paragraph" w:styleId="655">
    <w:name w:val="Subtitle"/>
    <w:basedOn w:val="810"/>
    <w:next w:val="810"/>
    <w:link w:val="656"/>
    <w:uiPriority w:val="11"/>
    <w:qFormat/>
    <w:pPr>
      <w:spacing w:before="200" w:after="200"/>
    </w:pPr>
    <w:rPr>
      <w:sz w:val="24"/>
      <w:szCs w:val="24"/>
    </w:rPr>
  </w:style>
  <w:style w:type="character" w:styleId="656">
    <w:name w:val="Subtitle Char"/>
    <w:basedOn w:val="811"/>
    <w:link w:val="655"/>
    <w:uiPriority w:val="11"/>
    <w:rPr>
      <w:sz w:val="24"/>
      <w:szCs w:val="24"/>
    </w:rPr>
  </w:style>
  <w:style w:type="paragraph" w:styleId="657">
    <w:name w:val="Quote"/>
    <w:basedOn w:val="810"/>
    <w:next w:val="810"/>
    <w:link w:val="658"/>
    <w:uiPriority w:val="29"/>
    <w:qFormat/>
    <w:pPr>
      <w:ind w:left="720" w:right="720"/>
    </w:pPr>
    <w:rPr>
      <w:i/>
    </w:rPr>
  </w:style>
  <w:style w:type="character" w:styleId="658">
    <w:name w:val="Quote Char"/>
    <w:link w:val="657"/>
    <w:uiPriority w:val="29"/>
    <w:rPr>
      <w:i/>
    </w:rPr>
  </w:style>
  <w:style w:type="paragraph" w:styleId="659">
    <w:name w:val="Intense Quote"/>
    <w:basedOn w:val="810"/>
    <w:next w:val="810"/>
    <w:link w:val="66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0">
    <w:name w:val="Intense Quote Char"/>
    <w:link w:val="659"/>
    <w:uiPriority w:val="30"/>
    <w:rPr>
      <w:i/>
    </w:rPr>
  </w:style>
  <w:style w:type="paragraph" w:styleId="661">
    <w:name w:val="Header"/>
    <w:basedOn w:val="810"/>
    <w:link w:val="66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2">
    <w:name w:val="Header Char"/>
    <w:basedOn w:val="811"/>
    <w:link w:val="661"/>
    <w:uiPriority w:val="99"/>
  </w:style>
  <w:style w:type="paragraph" w:styleId="663">
    <w:name w:val="Footer"/>
    <w:basedOn w:val="810"/>
    <w:link w:val="66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4">
    <w:name w:val="Footer Char"/>
    <w:basedOn w:val="811"/>
    <w:link w:val="663"/>
    <w:uiPriority w:val="99"/>
  </w:style>
  <w:style w:type="paragraph" w:styleId="665">
    <w:name w:val="Caption"/>
    <w:basedOn w:val="810"/>
    <w:next w:val="81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66">
    <w:name w:val="Caption Char"/>
    <w:basedOn w:val="665"/>
    <w:link w:val="663"/>
    <w:uiPriority w:val="99"/>
  </w:style>
  <w:style w:type="table" w:styleId="667">
    <w:name w:val="Table Grid Light"/>
    <w:basedOn w:val="81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8">
    <w:name w:val="Plain Table 1"/>
    <w:basedOn w:val="81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69">
    <w:name w:val="Plain Table 2"/>
    <w:basedOn w:val="81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0">
    <w:name w:val="Plain Table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1">
    <w:name w:val="Plain Table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2">
    <w:name w:val="Plain Table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3">
    <w:name w:val="Grid Table 1 Light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4">
    <w:name w:val="Grid Table 1 Light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5">
    <w:name w:val="Grid Table 1 Light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1">
    <w:name w:val="Grid Table 2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2">
    <w:name w:val="Grid Table 2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3">
    <w:name w:val="Grid Table 2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4">
    <w:name w:val="Grid Table 2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5">
    <w:name w:val="Grid Table 2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6">
    <w:name w:val="Grid Table 2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>
    <w:name w:val="Grid Table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>
    <w:name w:val="Grid Table 3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3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3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3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3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3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4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695">
    <w:name w:val="Grid Table 4 - Accent 1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696">
    <w:name w:val="Grid Table 4 - Accent 2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697">
    <w:name w:val="Grid Table 4 - Accent 3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698">
    <w:name w:val="Grid Table 4 - Accent 4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699">
    <w:name w:val="Grid Table 4 - Accent 5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0">
    <w:name w:val="Grid Table 4 - Accent 6"/>
    <w:basedOn w:val="81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1">
    <w:name w:val="Grid Table 5 Dark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02">
    <w:name w:val="Grid Table 5 Dark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03">
    <w:name w:val="Grid Table 5 Dark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04">
    <w:name w:val="Grid Table 5 Dark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05">
    <w:name w:val="Grid Table 5 Dark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06">
    <w:name w:val="Grid Table 5 Dark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07">
    <w:name w:val="Grid Table 5 Dark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08">
    <w:name w:val="Grid Table 6 Colorful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09">
    <w:name w:val="Grid Table 6 Colorful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0">
    <w:name w:val="Grid Table 6 Colorful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1">
    <w:name w:val="Grid Table 6 Colorful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2">
    <w:name w:val="Grid Table 6 Colorful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3">
    <w:name w:val="Grid Table 6 Colorful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4">
    <w:name w:val="Grid Table 6 Colorful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5">
    <w:name w:val="Grid Table 7 Colorful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7 Colorful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7 Colorful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7 Colorful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7 Colorful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7 Colorful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7 Colorful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List Table 1 Light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List Table 1 Light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List Table 1 Light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List Table 1 Light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List Table 1 Light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List Table 1 Light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List Table 1 Light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List Table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0">
    <w:name w:val="List Table 2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1">
    <w:name w:val="List Table 2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32">
    <w:name w:val="List Table 2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33">
    <w:name w:val="List Table 2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34">
    <w:name w:val="List Table 2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35">
    <w:name w:val="List Table 2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36">
    <w:name w:val="List Table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List Table 3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List Table 3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4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5 Dark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1">
    <w:name w:val="List Table 5 Dark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2">
    <w:name w:val="List Table 5 Dark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6 Colorful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58">
    <w:name w:val="List Table 6 Colorful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59">
    <w:name w:val="List Table 6 Colorful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0">
    <w:name w:val="List Table 6 Colorful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1">
    <w:name w:val="List Table 6 Colorful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62">
    <w:name w:val="List Table 6 Colorful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63">
    <w:name w:val="List Table 6 Colorful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64">
    <w:name w:val="List Table 7 Colorful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5">
    <w:name w:val="List Table 7 Colorful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66">
    <w:name w:val="List Table 7 Colorful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67">
    <w:name w:val="List Table 7 Colorful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68">
    <w:name w:val="List Table 7 Colorful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69">
    <w:name w:val="List Table 7 Colorful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70">
    <w:name w:val="List Table 7 Colorful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71">
    <w:name w:val="Lined - Accent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2">
    <w:name w:val="Lined - Accent 1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73">
    <w:name w:val="Lined - Accent 2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74">
    <w:name w:val="Lined - Accent 3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75">
    <w:name w:val="Lined - Accent 4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76">
    <w:name w:val="Lined - Accent 5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77">
    <w:name w:val="Lined - Accent 6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78">
    <w:name w:val="Bordered &amp; Lined - Accent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9">
    <w:name w:val="Bordered &amp; Lined - Accent 1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80">
    <w:name w:val="Bordered &amp; Lined - Accent 2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81">
    <w:name w:val="Bordered &amp; Lined - Accent 3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82">
    <w:name w:val="Bordered &amp; Lined - Accent 4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83">
    <w:name w:val="Bordered &amp; Lined - Accent 5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84">
    <w:name w:val="Bordered &amp; Lined - Accent 6"/>
    <w:basedOn w:val="81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85">
    <w:name w:val="Bordered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86">
    <w:name w:val="Bordered - Accent 1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87">
    <w:name w:val="Bordered - Accent 2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88">
    <w:name w:val="Bordered - Accent 3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89">
    <w:name w:val="Bordered - Accent 4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0">
    <w:name w:val="Bordered - Accent 5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1">
    <w:name w:val="Bordered - Accent 6"/>
    <w:basedOn w:val="81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792">
    <w:name w:val="Hyperlink"/>
    <w:uiPriority w:val="99"/>
    <w:unhideWhenUsed/>
    <w:rPr>
      <w:color w:val="0000ff" w:themeColor="hyperlink"/>
      <w:u w:val="single"/>
    </w:rPr>
  </w:style>
  <w:style w:type="paragraph" w:styleId="793">
    <w:name w:val="footnote text"/>
    <w:basedOn w:val="810"/>
    <w:link w:val="794"/>
    <w:uiPriority w:val="99"/>
    <w:semiHidden/>
    <w:unhideWhenUsed/>
    <w:pPr>
      <w:spacing w:after="40" w:line="240" w:lineRule="auto"/>
    </w:pPr>
    <w:rPr>
      <w:sz w:val="18"/>
    </w:rPr>
  </w:style>
  <w:style w:type="character" w:styleId="794">
    <w:name w:val="Footnote Text Char"/>
    <w:link w:val="793"/>
    <w:uiPriority w:val="99"/>
    <w:rPr>
      <w:sz w:val="18"/>
    </w:rPr>
  </w:style>
  <w:style w:type="character" w:styleId="795">
    <w:name w:val="footnote reference"/>
    <w:basedOn w:val="811"/>
    <w:uiPriority w:val="99"/>
    <w:unhideWhenUsed/>
    <w:rPr>
      <w:vertAlign w:val="superscript"/>
    </w:rPr>
  </w:style>
  <w:style w:type="paragraph" w:styleId="796">
    <w:name w:val="endnote text"/>
    <w:basedOn w:val="810"/>
    <w:link w:val="797"/>
    <w:uiPriority w:val="99"/>
    <w:semiHidden/>
    <w:unhideWhenUsed/>
    <w:pPr>
      <w:spacing w:after="0" w:line="240" w:lineRule="auto"/>
    </w:pPr>
    <w:rPr>
      <w:sz w:val="20"/>
    </w:rPr>
  </w:style>
  <w:style w:type="character" w:styleId="797">
    <w:name w:val="Endnote Text Char"/>
    <w:link w:val="796"/>
    <w:uiPriority w:val="99"/>
    <w:rPr>
      <w:sz w:val="20"/>
    </w:rPr>
  </w:style>
  <w:style w:type="character" w:styleId="798">
    <w:name w:val="endnote reference"/>
    <w:basedOn w:val="811"/>
    <w:uiPriority w:val="99"/>
    <w:semiHidden/>
    <w:unhideWhenUsed/>
    <w:rPr>
      <w:vertAlign w:val="superscript"/>
    </w:rPr>
  </w:style>
  <w:style w:type="paragraph" w:styleId="799">
    <w:name w:val="toc 1"/>
    <w:basedOn w:val="810"/>
    <w:next w:val="810"/>
    <w:uiPriority w:val="39"/>
    <w:unhideWhenUsed/>
    <w:pPr>
      <w:ind w:left="0" w:right="0" w:firstLine="0"/>
      <w:spacing w:after="57"/>
    </w:pPr>
  </w:style>
  <w:style w:type="paragraph" w:styleId="800">
    <w:name w:val="toc 2"/>
    <w:basedOn w:val="810"/>
    <w:next w:val="810"/>
    <w:uiPriority w:val="39"/>
    <w:unhideWhenUsed/>
    <w:pPr>
      <w:ind w:left="283" w:right="0" w:firstLine="0"/>
      <w:spacing w:after="57"/>
    </w:pPr>
  </w:style>
  <w:style w:type="paragraph" w:styleId="801">
    <w:name w:val="toc 3"/>
    <w:basedOn w:val="810"/>
    <w:next w:val="810"/>
    <w:uiPriority w:val="39"/>
    <w:unhideWhenUsed/>
    <w:pPr>
      <w:ind w:left="567" w:right="0" w:firstLine="0"/>
      <w:spacing w:after="57"/>
    </w:pPr>
  </w:style>
  <w:style w:type="paragraph" w:styleId="802">
    <w:name w:val="toc 4"/>
    <w:basedOn w:val="810"/>
    <w:next w:val="810"/>
    <w:uiPriority w:val="39"/>
    <w:unhideWhenUsed/>
    <w:pPr>
      <w:ind w:left="850" w:right="0" w:firstLine="0"/>
      <w:spacing w:after="57"/>
    </w:pPr>
  </w:style>
  <w:style w:type="paragraph" w:styleId="803">
    <w:name w:val="toc 5"/>
    <w:basedOn w:val="810"/>
    <w:next w:val="810"/>
    <w:uiPriority w:val="39"/>
    <w:unhideWhenUsed/>
    <w:pPr>
      <w:ind w:left="1134" w:right="0" w:firstLine="0"/>
      <w:spacing w:after="57"/>
    </w:pPr>
  </w:style>
  <w:style w:type="paragraph" w:styleId="804">
    <w:name w:val="toc 6"/>
    <w:basedOn w:val="810"/>
    <w:next w:val="810"/>
    <w:uiPriority w:val="39"/>
    <w:unhideWhenUsed/>
    <w:pPr>
      <w:ind w:left="1417" w:right="0" w:firstLine="0"/>
      <w:spacing w:after="57"/>
    </w:pPr>
  </w:style>
  <w:style w:type="paragraph" w:styleId="805">
    <w:name w:val="toc 7"/>
    <w:basedOn w:val="810"/>
    <w:next w:val="810"/>
    <w:uiPriority w:val="39"/>
    <w:unhideWhenUsed/>
    <w:pPr>
      <w:ind w:left="1701" w:right="0" w:firstLine="0"/>
      <w:spacing w:after="57"/>
    </w:pPr>
  </w:style>
  <w:style w:type="paragraph" w:styleId="806">
    <w:name w:val="toc 8"/>
    <w:basedOn w:val="810"/>
    <w:next w:val="810"/>
    <w:uiPriority w:val="39"/>
    <w:unhideWhenUsed/>
    <w:pPr>
      <w:ind w:left="1984" w:right="0" w:firstLine="0"/>
      <w:spacing w:after="57"/>
    </w:pPr>
  </w:style>
  <w:style w:type="paragraph" w:styleId="807">
    <w:name w:val="toc 9"/>
    <w:basedOn w:val="810"/>
    <w:next w:val="810"/>
    <w:uiPriority w:val="39"/>
    <w:unhideWhenUsed/>
    <w:pPr>
      <w:ind w:left="2268" w:right="0" w:firstLine="0"/>
      <w:spacing w:after="57"/>
    </w:pPr>
  </w:style>
  <w:style w:type="paragraph" w:styleId="808">
    <w:name w:val="TOC Heading"/>
    <w:uiPriority w:val="39"/>
    <w:unhideWhenUsed/>
  </w:style>
  <w:style w:type="paragraph" w:styleId="809">
    <w:name w:val="table of figures"/>
    <w:basedOn w:val="810"/>
    <w:next w:val="810"/>
    <w:uiPriority w:val="99"/>
    <w:unhideWhenUsed/>
    <w:pPr>
      <w:spacing w:after="0" w:afterAutospacing="0"/>
    </w:pPr>
  </w:style>
  <w:style w:type="paragraph" w:styleId="810" w:default="1">
    <w:name w:val="Normal"/>
    <w:qFormat/>
  </w:style>
  <w:style w:type="character" w:styleId="811" w:default="1">
    <w:name w:val="Default Paragraph Font"/>
    <w:uiPriority w:val="1"/>
    <w:semiHidden/>
    <w:unhideWhenUsed/>
  </w:style>
  <w:style w:type="table" w:styleId="812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13" w:default="1">
    <w:name w:val="No List"/>
    <w:uiPriority w:val="99"/>
    <w:semiHidden/>
    <w:unhideWhenUsed/>
  </w:style>
  <w:style w:type="paragraph" w:styleId="814">
    <w:name w:val="Body Text"/>
    <w:basedOn w:val="810"/>
    <w:link w:val="815"/>
    <w:uiPriority w:val="1"/>
    <w:qFormat/>
    <w:pPr>
      <w:spacing w:after="0" w:line="240" w:lineRule="auto"/>
      <w:widowControl w:val="off"/>
    </w:pPr>
    <w:rPr>
      <w:rFonts w:ascii="Tahoma" w:hAnsi="Tahoma" w:eastAsia="Tahoma" w:cs="Tahoma"/>
      <w:b/>
      <w:bCs/>
      <w:sz w:val="23"/>
      <w:szCs w:val="23"/>
      <w:lang w:eastAsia="en-US"/>
    </w:rPr>
  </w:style>
  <w:style w:type="character" w:styleId="815" w:customStyle="1">
    <w:name w:val="Основной текст Знак"/>
    <w:basedOn w:val="811"/>
    <w:link w:val="814"/>
    <w:uiPriority w:val="1"/>
    <w:rPr>
      <w:rFonts w:ascii="Tahoma" w:hAnsi="Tahoma" w:eastAsia="Tahoma" w:cs="Tahoma"/>
      <w:b/>
      <w:bCs/>
      <w:sz w:val="23"/>
      <w:szCs w:val="23"/>
      <w:lang w:eastAsia="en-US"/>
    </w:rPr>
  </w:style>
  <w:style w:type="table" w:styleId="816">
    <w:name w:val="Table Grid"/>
    <w:basedOn w:val="81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17" w:customStyle="1">
    <w:name w:val="Table Normal"/>
    <w:uiPriority w:val="2"/>
    <w:semiHidden/>
    <w:unhideWhenUsed/>
    <w:qFormat/>
    <w:pPr>
      <w:spacing w:after="0" w:line="240" w:lineRule="auto"/>
      <w:widowControl w:val="off"/>
    </w:pPr>
    <w:rPr>
      <w:rFonts w:eastAsiaTheme="minorHAnsi"/>
      <w:lang w:val="en-US" w:eastAsia="en-US"/>
    </w:rPr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818" w:customStyle="1">
    <w:name w:val="Table Paragraph"/>
    <w:basedOn w:val="810"/>
    <w:uiPriority w:val="1"/>
    <w:qFormat/>
    <w:pPr>
      <w:spacing w:after="0" w:line="240" w:lineRule="auto"/>
      <w:widowControl w:val="off"/>
    </w:pPr>
    <w:rPr>
      <w:rFonts w:ascii="Times New Roman" w:hAnsi="Times New Roman" w:eastAsia="Times New Roman" w:cs="Times New Roman"/>
      <w:lang w:eastAsia="en-US"/>
    </w:rPr>
  </w:style>
  <w:style w:type="character" w:styleId="819">
    <w:name w:val="Strong"/>
    <w:basedOn w:val="811"/>
    <w:uiPriority w:val="22"/>
    <w:qFormat/>
    <w:rPr>
      <w:b/>
      <w:bCs/>
    </w:rPr>
  </w:style>
  <w:style w:type="paragraph" w:styleId="820">
    <w:name w:val="No Spacing"/>
    <w:uiPriority w:val="1"/>
    <w:qFormat/>
    <w:pPr>
      <w:spacing w:after="0" w:line="240" w:lineRule="auto"/>
      <w:widowControl w:val="off"/>
    </w:pPr>
    <w:rPr>
      <w:rFonts w:ascii="Times New Roman" w:hAnsi="Times New Roman" w:eastAsia="Times New Roman" w:cs="Times New Roman"/>
      <w:lang w:eastAsia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revision>8</cp:revision>
  <dcterms:created xsi:type="dcterms:W3CDTF">2024-11-17T20:47:00Z</dcterms:created>
  <dcterms:modified xsi:type="dcterms:W3CDTF">2025-10-31T11:53:59Z</dcterms:modified>
</cp:coreProperties>
</file>